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CFF44" w14:textId="77777777" w:rsidR="004B7475" w:rsidRPr="00D94127" w:rsidRDefault="004B7475">
      <w:pPr>
        <w:rPr>
          <w:rFonts w:ascii="Arial" w:hAnsi="Arial" w:cs="Arial"/>
          <w:sz w:val="24"/>
          <w:szCs w:val="24"/>
        </w:rPr>
      </w:pPr>
      <w:bookmarkStart w:id="0" w:name="_GoBack"/>
      <w:bookmarkEnd w:id="0"/>
      <w:r w:rsidRPr="00D94127">
        <w:rPr>
          <w:rFonts w:ascii="Arial" w:hAnsi="Arial" w:cs="Arial"/>
          <w:sz w:val="24"/>
          <w:szCs w:val="24"/>
        </w:rPr>
        <w:t>Dear</w:t>
      </w:r>
      <w:r w:rsidR="003E7989" w:rsidRPr="00D94127">
        <w:rPr>
          <w:rFonts w:ascii="Arial" w:hAnsi="Arial" w:cs="Arial"/>
          <w:sz w:val="24"/>
          <w:szCs w:val="24"/>
        </w:rPr>
        <w:t xml:space="preserve"> Optometrist and/or Ophthalmologist</w:t>
      </w:r>
      <w:r w:rsidRPr="00D94127">
        <w:rPr>
          <w:rFonts w:ascii="Arial" w:hAnsi="Arial" w:cs="Arial"/>
          <w:sz w:val="24"/>
          <w:szCs w:val="24"/>
        </w:rPr>
        <w:t>,</w:t>
      </w:r>
    </w:p>
    <w:p w14:paraId="6B91AFC7" w14:textId="77777777" w:rsidR="004460FE" w:rsidRDefault="004460FE" w:rsidP="00EC6EB7">
      <w:pPr>
        <w:rPr>
          <w:rFonts w:ascii="Arial" w:hAnsi="Arial" w:cs="Arial"/>
          <w:sz w:val="24"/>
          <w:szCs w:val="24"/>
        </w:rPr>
      </w:pPr>
      <w:r w:rsidRPr="004460FE">
        <w:rPr>
          <w:rFonts w:ascii="Arial" w:hAnsi="Arial" w:cs="Arial"/>
          <w:sz w:val="24"/>
          <w:szCs w:val="24"/>
        </w:rPr>
        <w:t>The Federal Act to Promote the Education of the Blind was enacted by Congress in 1879. This act is a means for providing adapted educational materials to eligible students who meet the definition of blindness. An annual registration of eligible students determines a per capita amount of money designated for the purchase of educational materials produced by the American Printing House for the Blind (APH). These funds are credited to Federal Quota accounts which are maintained and administered by APH and its Ex Officio Trustees throughout the country.</w:t>
      </w:r>
    </w:p>
    <w:p w14:paraId="320ECEE4" w14:textId="478C4722" w:rsidR="00EC6EB7" w:rsidRDefault="00EC6EB7" w:rsidP="00EC6EB7">
      <w:pPr>
        <w:rPr>
          <w:rFonts w:ascii="Arial" w:hAnsi="Arial" w:cs="Arial"/>
          <w:sz w:val="8"/>
          <w:szCs w:val="8"/>
        </w:rPr>
      </w:pPr>
      <w:r w:rsidRPr="00D94127">
        <w:rPr>
          <w:rFonts w:ascii="Arial" w:hAnsi="Arial" w:cs="Arial"/>
          <w:sz w:val="24"/>
          <w:szCs w:val="24"/>
        </w:rPr>
        <w:t>Many times visual acuities are not obtainable for certain individuals</w:t>
      </w:r>
      <w:r w:rsidR="00D94127" w:rsidRPr="00D94127">
        <w:rPr>
          <w:rFonts w:ascii="Arial" w:hAnsi="Arial" w:cs="Arial"/>
          <w:sz w:val="24"/>
          <w:szCs w:val="24"/>
        </w:rPr>
        <w:t>.</w:t>
      </w:r>
      <w:r w:rsidRPr="00D94127">
        <w:rPr>
          <w:rFonts w:ascii="Arial" w:hAnsi="Arial" w:cs="Arial"/>
          <w:sz w:val="24"/>
          <w:szCs w:val="24"/>
        </w:rPr>
        <w:t xml:space="preserve"> Because of this, it is necessary to request the following information to determine whether a student meets the Federal guidelines of legal blindness in order to be counted in the Federal Quota program.</w:t>
      </w:r>
      <w:r w:rsidRPr="00D94127">
        <w:rPr>
          <w:rFonts w:ascii="Arial" w:hAnsi="Arial" w:cs="Arial"/>
          <w:sz w:val="8"/>
          <w:szCs w:val="8"/>
        </w:rPr>
        <w:t xml:space="preserve"> </w:t>
      </w:r>
    </w:p>
    <w:p w14:paraId="7D23CC5A" w14:textId="77777777" w:rsidR="000F5E5D" w:rsidRDefault="000F5E5D" w:rsidP="001F0C78">
      <w:pPr>
        <w:jc w:val="center"/>
        <w:rPr>
          <w:rFonts w:ascii="Arial" w:hAnsi="Arial" w:cs="Arial"/>
          <w:sz w:val="24"/>
          <w:szCs w:val="24"/>
        </w:rPr>
      </w:pPr>
      <w:r>
        <w:rPr>
          <w:rFonts w:ascii="Arial" w:hAnsi="Arial" w:cs="Arial"/>
          <w:sz w:val="24"/>
          <w:szCs w:val="24"/>
        </w:rPr>
        <w:t>*******************************</w:t>
      </w:r>
    </w:p>
    <w:p w14:paraId="61639C7E" w14:textId="60DA4FE1" w:rsidR="001F0C78" w:rsidRPr="001F0C78" w:rsidRDefault="001F0C78" w:rsidP="001F0C78">
      <w:pPr>
        <w:rPr>
          <w:rFonts w:ascii="Arial" w:hAnsi="Arial" w:cs="Arial"/>
          <w:sz w:val="24"/>
          <w:szCs w:val="24"/>
        </w:rPr>
      </w:pPr>
      <w:r w:rsidRPr="001F0C78">
        <w:rPr>
          <w:rFonts w:ascii="Arial" w:hAnsi="Arial" w:cs="Arial"/>
          <w:b/>
          <w:sz w:val="24"/>
          <w:szCs w:val="24"/>
        </w:rPr>
        <w:t>Student Name</w:t>
      </w:r>
      <w:r w:rsidRPr="001F0C78">
        <w:rPr>
          <w:rFonts w:ascii="Arial" w:hAnsi="Arial" w:cs="Arial"/>
          <w:sz w:val="24"/>
          <w:szCs w:val="24"/>
        </w:rPr>
        <w:t xml:space="preserve">: </w:t>
      </w:r>
      <w:r w:rsidRPr="00F26DCE">
        <w:rPr>
          <w:rFonts w:ascii="Arial" w:hAnsi="Arial" w:cs="Arial"/>
          <w:sz w:val="24"/>
          <w:szCs w:val="24"/>
          <w:highlight w:val="yellow"/>
        </w:rPr>
        <w:t>______________________________________</w:t>
      </w:r>
      <w:r w:rsidR="004D068A" w:rsidRPr="00F26DCE">
        <w:rPr>
          <w:rFonts w:ascii="Arial" w:hAnsi="Arial" w:cs="Arial"/>
          <w:sz w:val="24"/>
          <w:szCs w:val="24"/>
          <w:highlight w:val="yellow"/>
        </w:rPr>
        <w:t>_</w:t>
      </w:r>
      <w:r w:rsidR="004D068A" w:rsidRPr="001F0C78">
        <w:rPr>
          <w:rFonts w:ascii="Arial" w:hAnsi="Arial" w:cs="Arial"/>
          <w:sz w:val="24"/>
          <w:szCs w:val="24"/>
        </w:rPr>
        <w:t xml:space="preserve"> DOB</w:t>
      </w:r>
      <w:r w:rsidRPr="001F0C78">
        <w:rPr>
          <w:rFonts w:ascii="Arial" w:hAnsi="Arial" w:cs="Arial"/>
          <w:sz w:val="24"/>
          <w:szCs w:val="24"/>
        </w:rPr>
        <w:t xml:space="preserve">: </w:t>
      </w:r>
      <w:r w:rsidRPr="00F26DCE">
        <w:rPr>
          <w:rFonts w:ascii="Arial" w:hAnsi="Arial" w:cs="Arial"/>
          <w:sz w:val="24"/>
          <w:szCs w:val="24"/>
          <w:highlight w:val="yellow"/>
        </w:rPr>
        <w:t>_________________</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2"/>
      </w:tblGrid>
      <w:tr w:rsidR="003B761A" w14:paraId="5E00E585" w14:textId="77777777" w:rsidTr="003B761A">
        <w:trPr>
          <w:trHeight w:val="5880"/>
        </w:trPr>
        <w:tc>
          <w:tcPr>
            <w:tcW w:w="10950" w:type="dxa"/>
          </w:tcPr>
          <w:p w14:paraId="45777B18" w14:textId="77777777" w:rsidR="003B761A" w:rsidRPr="001F0C78" w:rsidRDefault="003B761A" w:rsidP="003B761A">
            <w:pPr>
              <w:shd w:val="clear" w:color="auto" w:fill="FFFFFF"/>
              <w:spacing w:after="0" w:line="240" w:lineRule="auto"/>
              <w:ind w:left="60"/>
              <w:rPr>
                <w:rFonts w:ascii="Arial" w:eastAsia="Times New Roman" w:hAnsi="Arial" w:cs="Arial"/>
                <w:b/>
                <w:iCs/>
                <w:color w:val="222222"/>
                <w:sz w:val="24"/>
                <w:szCs w:val="24"/>
                <w:u w:val="single"/>
              </w:rPr>
            </w:pPr>
            <w:r w:rsidRPr="001F0C78">
              <w:rPr>
                <w:rFonts w:ascii="Arial" w:eastAsia="Times New Roman" w:hAnsi="Arial" w:cs="Arial"/>
                <w:b/>
                <w:iCs/>
                <w:color w:val="222222"/>
                <w:sz w:val="24"/>
                <w:szCs w:val="24"/>
                <w:u w:val="single"/>
              </w:rPr>
              <w:t>DOCTOR’S OFFICE TO COMPLETE THIS SECTION:</w:t>
            </w:r>
          </w:p>
          <w:p w14:paraId="13BA2216" w14:textId="77777777" w:rsidR="003B761A" w:rsidRDefault="003B761A" w:rsidP="003B761A">
            <w:pPr>
              <w:shd w:val="clear" w:color="auto" w:fill="FFFFFF"/>
              <w:spacing w:after="0" w:line="240" w:lineRule="auto"/>
              <w:ind w:left="60"/>
              <w:rPr>
                <w:rFonts w:ascii="Arial" w:eastAsia="Times New Roman" w:hAnsi="Arial" w:cs="Arial"/>
                <w:b/>
                <w:iCs/>
                <w:color w:val="222222"/>
                <w:sz w:val="24"/>
                <w:szCs w:val="24"/>
              </w:rPr>
            </w:pPr>
          </w:p>
          <w:p w14:paraId="66BA5BB7" w14:textId="32375B82" w:rsidR="003B761A" w:rsidRPr="00D94127" w:rsidRDefault="003B761A" w:rsidP="003B761A">
            <w:pPr>
              <w:shd w:val="clear" w:color="auto" w:fill="FFFFFF"/>
              <w:spacing w:after="0" w:line="240" w:lineRule="auto"/>
              <w:ind w:left="60"/>
              <w:rPr>
                <w:rFonts w:ascii="Arial" w:eastAsia="Times New Roman" w:hAnsi="Arial" w:cs="Arial"/>
                <w:iCs/>
                <w:color w:val="222222"/>
                <w:sz w:val="24"/>
                <w:szCs w:val="24"/>
              </w:rPr>
            </w:pPr>
            <w:r w:rsidRPr="005A7177">
              <w:rPr>
                <w:rFonts w:ascii="Arial" w:eastAsia="Times New Roman" w:hAnsi="Arial" w:cs="Arial"/>
                <w:b/>
                <w:iCs/>
                <w:color w:val="222222"/>
                <w:sz w:val="24"/>
                <w:szCs w:val="24"/>
              </w:rPr>
              <w:t>Based on Exam Date:</w:t>
            </w:r>
            <w:r>
              <w:rPr>
                <w:rFonts w:ascii="Arial" w:eastAsia="Times New Roman" w:hAnsi="Arial" w:cs="Arial"/>
                <w:iCs/>
                <w:color w:val="222222"/>
                <w:sz w:val="24"/>
                <w:szCs w:val="24"/>
              </w:rPr>
              <w:t xml:space="preserve"> </w:t>
            </w:r>
            <w:r w:rsidRPr="00F26DCE">
              <w:rPr>
                <w:rFonts w:ascii="Arial" w:eastAsia="Times New Roman" w:hAnsi="Arial" w:cs="Arial"/>
                <w:iCs/>
                <w:color w:val="222222"/>
                <w:sz w:val="24"/>
                <w:szCs w:val="24"/>
                <w:highlight w:val="yellow"/>
              </w:rPr>
              <w:t>_________________</w:t>
            </w:r>
            <w:r>
              <w:rPr>
                <w:rFonts w:ascii="Arial" w:eastAsia="Times New Roman" w:hAnsi="Arial" w:cs="Arial"/>
                <w:iCs/>
                <w:color w:val="222222"/>
                <w:sz w:val="24"/>
                <w:szCs w:val="24"/>
              </w:rPr>
              <w:t>, r</w:t>
            </w:r>
            <w:r w:rsidRPr="00D94127">
              <w:rPr>
                <w:rFonts w:ascii="Arial" w:eastAsia="Times New Roman" w:hAnsi="Arial" w:cs="Arial"/>
                <w:iCs/>
                <w:color w:val="222222"/>
                <w:sz w:val="24"/>
                <w:szCs w:val="24"/>
              </w:rPr>
              <w:t>egarding the above mentioned student, if visual acuity cannot be measured, in your professional judgment, do you feel this person:</w:t>
            </w:r>
          </w:p>
          <w:p w14:paraId="165D5E64" w14:textId="10BE4BDE" w:rsidR="003B761A" w:rsidRPr="00F26DCE" w:rsidRDefault="00F26DCE" w:rsidP="003B761A">
            <w:pPr>
              <w:shd w:val="clear" w:color="auto" w:fill="FFFFFF"/>
              <w:spacing w:after="0" w:line="240" w:lineRule="auto"/>
              <w:ind w:left="60"/>
              <w:rPr>
                <w:rFonts w:ascii="Arial" w:hAnsi="Arial" w:cs="Arial"/>
                <w:b/>
              </w:rPr>
            </w:pPr>
            <w:r>
              <w:rPr>
                <w:rFonts w:ascii="Arial" w:hAnsi="Arial" w:cs="Arial"/>
                <w:b/>
              </w:rPr>
              <w:t>Vision Diagnosis:</w:t>
            </w:r>
            <w:r w:rsidR="00407555">
              <w:rPr>
                <w:rFonts w:ascii="Arial" w:hAnsi="Arial" w:cs="Arial"/>
                <w:b/>
              </w:rPr>
              <w:t xml:space="preserve"> </w:t>
            </w:r>
            <w:r w:rsidRPr="00F26DCE">
              <w:rPr>
                <w:rFonts w:ascii="Arial" w:hAnsi="Arial" w:cs="Arial"/>
                <w:b/>
                <w:highlight w:val="yellow"/>
              </w:rPr>
              <w:t>____________________</w:t>
            </w:r>
          </w:p>
          <w:p w14:paraId="16FACCD1" w14:textId="77777777" w:rsidR="003B761A" w:rsidRPr="00D94127" w:rsidRDefault="003B761A" w:rsidP="003B761A">
            <w:pPr>
              <w:shd w:val="clear" w:color="auto" w:fill="FFFFFF"/>
              <w:spacing w:after="0" w:line="240" w:lineRule="auto"/>
              <w:ind w:left="60"/>
              <w:rPr>
                <w:rFonts w:ascii="Arial" w:hAnsi="Arial" w:cs="Arial"/>
                <w:sz w:val="24"/>
                <w:szCs w:val="24"/>
              </w:rPr>
            </w:pPr>
            <w:r w:rsidRPr="00F26DCE">
              <w:rPr>
                <w:rFonts w:ascii="Arial" w:hAnsi="Arial" w:cs="Arial"/>
                <w:sz w:val="24"/>
                <w:szCs w:val="24"/>
                <w:highlight w:val="yellow"/>
              </w:rPr>
              <w:sym w:font="Wingdings" w:char="F0A8"/>
            </w:r>
            <w:r w:rsidRPr="00D94127">
              <w:rPr>
                <w:rFonts w:ascii="Arial" w:hAnsi="Arial" w:cs="Arial"/>
                <w:sz w:val="24"/>
                <w:szCs w:val="24"/>
              </w:rPr>
              <w:t xml:space="preserve"> Functions </w:t>
            </w:r>
            <w:r w:rsidRPr="00AB23A8">
              <w:rPr>
                <w:rFonts w:ascii="Arial" w:hAnsi="Arial" w:cs="Arial"/>
                <w:sz w:val="24"/>
                <w:szCs w:val="24"/>
                <w:u w:val="single"/>
              </w:rPr>
              <w:t>better</w:t>
            </w:r>
            <w:r w:rsidRPr="00AB23A8">
              <w:rPr>
                <w:rFonts w:ascii="Arial" w:hAnsi="Arial" w:cs="Arial"/>
                <w:sz w:val="24"/>
                <w:szCs w:val="24"/>
              </w:rPr>
              <w:t xml:space="preserve"> </w:t>
            </w:r>
            <w:r w:rsidRPr="00AB23A8">
              <w:rPr>
                <w:rFonts w:ascii="Arial" w:hAnsi="Arial" w:cs="Arial"/>
                <w:sz w:val="24"/>
                <w:szCs w:val="24"/>
                <w:u w:val="single"/>
              </w:rPr>
              <w:t>than</w:t>
            </w:r>
            <w:r w:rsidRPr="00AB23A8">
              <w:rPr>
                <w:rFonts w:ascii="Arial" w:hAnsi="Arial" w:cs="Arial"/>
                <w:sz w:val="24"/>
                <w:szCs w:val="24"/>
              </w:rPr>
              <w:t xml:space="preserve"> 20/200</w:t>
            </w:r>
            <w:r w:rsidRPr="00D94127">
              <w:rPr>
                <w:rFonts w:ascii="Arial" w:hAnsi="Arial" w:cs="Arial"/>
                <w:sz w:val="24"/>
                <w:szCs w:val="24"/>
              </w:rPr>
              <w:t xml:space="preserve"> corrected, in the</w:t>
            </w:r>
            <w:r>
              <w:rPr>
                <w:rFonts w:ascii="Arial" w:hAnsi="Arial" w:cs="Arial"/>
                <w:sz w:val="24"/>
                <w:szCs w:val="24"/>
              </w:rPr>
              <w:t>ir</w:t>
            </w:r>
            <w:r w:rsidRPr="00D94127">
              <w:rPr>
                <w:rFonts w:ascii="Arial" w:hAnsi="Arial" w:cs="Arial"/>
                <w:sz w:val="24"/>
                <w:szCs w:val="24"/>
              </w:rPr>
              <w:t xml:space="preserve"> best eye (</w:t>
            </w:r>
            <w:r w:rsidRPr="00AB23A8">
              <w:rPr>
                <w:rFonts w:ascii="Arial" w:hAnsi="Arial" w:cs="Arial"/>
                <w:b/>
                <w:i/>
                <w:sz w:val="24"/>
                <w:szCs w:val="24"/>
              </w:rPr>
              <w:t>Snellen</w:t>
            </w:r>
            <w:r w:rsidRPr="00AB23A8">
              <w:rPr>
                <w:rFonts w:ascii="Arial" w:hAnsi="Arial" w:cs="Arial"/>
                <w:b/>
                <w:sz w:val="24"/>
                <w:szCs w:val="24"/>
              </w:rPr>
              <w:t xml:space="preserve"> </w:t>
            </w:r>
            <w:r w:rsidRPr="00D94127">
              <w:rPr>
                <w:rFonts w:ascii="Arial" w:hAnsi="Arial" w:cs="Arial"/>
                <w:sz w:val="24"/>
                <w:szCs w:val="24"/>
              </w:rPr>
              <w:t>equivalent)</w:t>
            </w:r>
          </w:p>
          <w:p w14:paraId="6A4FDEBC" w14:textId="32E22B20" w:rsidR="003B761A" w:rsidRPr="00D94127" w:rsidRDefault="00F26DCE" w:rsidP="00F26DCE">
            <w:pPr>
              <w:spacing w:after="0" w:line="240" w:lineRule="auto"/>
              <w:rPr>
                <w:rFonts w:ascii="Arial" w:hAnsi="Arial" w:cs="Arial"/>
                <w:sz w:val="24"/>
                <w:szCs w:val="24"/>
              </w:rPr>
            </w:pPr>
            <w:r>
              <w:rPr>
                <w:rFonts w:ascii="Arial" w:eastAsia="Times New Roman" w:hAnsi="Arial" w:cs="Arial"/>
                <w:iCs/>
                <w:color w:val="222222"/>
                <w:sz w:val="24"/>
                <w:szCs w:val="24"/>
              </w:rPr>
              <w:t xml:space="preserve"> </w:t>
            </w:r>
            <w:r w:rsidR="003B761A" w:rsidRPr="00F26DCE">
              <w:rPr>
                <w:rFonts w:ascii="Arial" w:hAnsi="Arial" w:cs="Arial"/>
                <w:sz w:val="24"/>
                <w:szCs w:val="24"/>
                <w:highlight w:val="yellow"/>
              </w:rPr>
              <w:sym w:font="Wingdings" w:char="F0A8"/>
            </w:r>
            <w:r w:rsidR="003B761A" w:rsidRPr="00D94127">
              <w:rPr>
                <w:rFonts w:ascii="Arial" w:hAnsi="Arial" w:cs="Arial"/>
                <w:sz w:val="24"/>
                <w:szCs w:val="24"/>
              </w:rPr>
              <w:t xml:space="preserve"> Meets the Definition of Blindness – “MDB”</w:t>
            </w:r>
          </w:p>
          <w:p w14:paraId="1520C04B" w14:textId="77777777" w:rsidR="003B761A" w:rsidRDefault="003B761A" w:rsidP="003B761A">
            <w:pPr>
              <w:spacing w:after="0" w:line="240" w:lineRule="auto"/>
              <w:ind w:left="780"/>
              <w:rPr>
                <w:rFonts w:ascii="Arial" w:hAnsi="Arial" w:cs="Arial"/>
                <w:color w:val="000000"/>
                <w:sz w:val="21"/>
                <w:szCs w:val="21"/>
              </w:rPr>
            </w:pPr>
            <w:r w:rsidRPr="00AB23A8">
              <w:rPr>
                <w:rFonts w:ascii="Arial" w:hAnsi="Arial" w:cs="Arial"/>
                <w:color w:val="000000"/>
                <w:sz w:val="21"/>
                <w:szCs w:val="21"/>
              </w:rPr>
              <w:t>As defined in The Act:</w:t>
            </w:r>
            <w:r>
              <w:rPr>
                <w:rFonts w:ascii="Arial" w:hAnsi="Arial" w:cs="Arial"/>
                <w:color w:val="000000"/>
                <w:sz w:val="21"/>
                <w:szCs w:val="21"/>
              </w:rPr>
              <w:t xml:space="preserve"> “</w:t>
            </w:r>
            <w:r w:rsidRPr="00D94127">
              <w:rPr>
                <w:rFonts w:ascii="Arial" w:hAnsi="Arial" w:cs="Arial"/>
                <w:color w:val="000000"/>
                <w:sz w:val="21"/>
                <w:szCs w:val="21"/>
              </w:rPr>
              <w:t>Central visual acuity of 20/200 or less in the better eye with correcting glasses or a peripheral field so contracted that the widest diameter of such field subtends an angular dista</w:t>
            </w:r>
            <w:r>
              <w:rPr>
                <w:rFonts w:ascii="Arial" w:hAnsi="Arial" w:cs="Arial"/>
                <w:color w:val="000000"/>
                <w:sz w:val="21"/>
                <w:szCs w:val="21"/>
              </w:rPr>
              <w:t>nce no greater than 20 degrees,”</w:t>
            </w:r>
          </w:p>
          <w:p w14:paraId="247DC99A" w14:textId="77777777" w:rsidR="003B761A" w:rsidRDefault="003B761A" w:rsidP="003B761A">
            <w:pPr>
              <w:spacing w:after="0" w:line="240" w:lineRule="auto"/>
              <w:ind w:left="780"/>
              <w:rPr>
                <w:rFonts w:ascii="Arial" w:hAnsi="Arial" w:cs="Arial"/>
                <w:color w:val="000000"/>
                <w:sz w:val="21"/>
                <w:szCs w:val="21"/>
              </w:rPr>
            </w:pPr>
            <w:r>
              <w:rPr>
                <w:rFonts w:ascii="Arial" w:hAnsi="Arial" w:cs="Arial"/>
                <w:color w:val="000000"/>
                <w:sz w:val="21"/>
                <w:szCs w:val="21"/>
              </w:rPr>
              <w:t xml:space="preserve">OR      </w:t>
            </w:r>
          </w:p>
          <w:p w14:paraId="08ABCFF2" w14:textId="77777777" w:rsidR="003B761A" w:rsidRPr="00D94127" w:rsidRDefault="003B761A" w:rsidP="003B761A">
            <w:pPr>
              <w:spacing w:after="0" w:line="240" w:lineRule="auto"/>
              <w:ind w:left="60"/>
              <w:rPr>
                <w:rFonts w:ascii="Arial" w:hAnsi="Arial" w:cs="Arial"/>
                <w:sz w:val="24"/>
                <w:szCs w:val="24"/>
              </w:rPr>
            </w:pPr>
            <w:r w:rsidRPr="00F26DCE">
              <w:rPr>
                <w:rFonts w:ascii="Arial" w:hAnsi="Arial" w:cs="Arial"/>
                <w:sz w:val="24"/>
                <w:szCs w:val="24"/>
                <w:highlight w:val="yellow"/>
              </w:rPr>
              <w:sym w:font="Wingdings" w:char="F0A8"/>
            </w:r>
            <w:r>
              <w:rPr>
                <w:rFonts w:ascii="Arial" w:hAnsi="Arial" w:cs="Arial"/>
                <w:sz w:val="24"/>
                <w:szCs w:val="24"/>
              </w:rPr>
              <w:t xml:space="preserve"> Functions at the Definition of B</w:t>
            </w:r>
            <w:r w:rsidRPr="00D94127">
              <w:rPr>
                <w:rFonts w:ascii="Arial" w:hAnsi="Arial" w:cs="Arial"/>
                <w:sz w:val="24"/>
                <w:szCs w:val="24"/>
              </w:rPr>
              <w:t>lindness – “FDB”</w:t>
            </w:r>
          </w:p>
          <w:p w14:paraId="425536D4" w14:textId="17E1E661" w:rsidR="003B761A" w:rsidRPr="00D94127" w:rsidRDefault="003B761A" w:rsidP="003B761A">
            <w:pPr>
              <w:spacing w:after="0" w:line="240" w:lineRule="auto"/>
              <w:ind w:left="780"/>
              <w:rPr>
                <w:rFonts w:ascii="Arial" w:hAnsi="Arial" w:cs="Arial"/>
                <w:sz w:val="28"/>
                <w:szCs w:val="28"/>
              </w:rPr>
            </w:pPr>
            <w:r w:rsidRPr="00AB23A8">
              <w:rPr>
                <w:rFonts w:ascii="Arial" w:hAnsi="Arial" w:cs="Arial"/>
                <w:color w:val="000000"/>
                <w:sz w:val="21"/>
                <w:szCs w:val="21"/>
              </w:rPr>
              <w:t>As defined in The Act:</w:t>
            </w:r>
            <w:r>
              <w:rPr>
                <w:rFonts w:ascii="Arial" w:hAnsi="Arial" w:cs="Arial"/>
                <w:color w:val="000000"/>
                <w:sz w:val="21"/>
                <w:szCs w:val="21"/>
              </w:rPr>
              <w:t xml:space="preserve"> “</w:t>
            </w:r>
            <w:r w:rsidRPr="00D94127">
              <w:rPr>
                <w:rFonts w:ascii="Arial" w:hAnsi="Arial" w:cs="Arial"/>
                <w:color w:val="000000"/>
                <w:sz w:val="21"/>
                <w:szCs w:val="21"/>
              </w:rPr>
              <w:t>When visual performance is reduced by a brain injury or dysfunction when visual function meets the definition of blindness as determined by an eye care specialist or neurologist. Students in</w:t>
            </w:r>
            <w:r w:rsidR="004D068A">
              <w:rPr>
                <w:rFonts w:ascii="Arial" w:hAnsi="Arial" w:cs="Arial"/>
                <w:color w:val="000000"/>
                <w:sz w:val="21"/>
                <w:szCs w:val="21"/>
              </w:rPr>
              <w:t xml:space="preserve"> </w:t>
            </w:r>
            <w:r w:rsidRPr="00D94127">
              <w:rPr>
                <w:rFonts w:ascii="Arial" w:hAnsi="Arial" w:cs="Arial"/>
                <w:color w:val="000000"/>
                <w:sz w:val="21"/>
                <w:szCs w:val="21"/>
              </w:rPr>
              <w:t>this category manifest unique visual characteristics often found in conditions referred to as neurological, cortical, or cerebral visual impairment.</w:t>
            </w:r>
            <w:r>
              <w:rPr>
                <w:rFonts w:ascii="Arial" w:hAnsi="Arial" w:cs="Arial"/>
                <w:color w:val="000000"/>
                <w:sz w:val="21"/>
                <w:szCs w:val="21"/>
              </w:rPr>
              <w:t>”</w:t>
            </w:r>
          </w:p>
          <w:p w14:paraId="5A253A88" w14:textId="77777777" w:rsidR="003B761A" w:rsidRPr="00D94127" w:rsidRDefault="003B761A" w:rsidP="003B761A">
            <w:pPr>
              <w:spacing w:after="0" w:line="240" w:lineRule="auto"/>
              <w:ind w:left="60"/>
              <w:rPr>
                <w:rFonts w:ascii="Arial" w:hAnsi="Arial" w:cs="Arial"/>
                <w:sz w:val="24"/>
                <w:szCs w:val="24"/>
              </w:rPr>
            </w:pPr>
          </w:p>
          <w:p w14:paraId="6143533D" w14:textId="6F713B9E" w:rsidR="003B761A" w:rsidRPr="000F5E5D" w:rsidRDefault="003B761A" w:rsidP="003B761A">
            <w:pPr>
              <w:spacing w:after="0" w:line="240" w:lineRule="auto"/>
              <w:ind w:left="60"/>
              <w:rPr>
                <w:rFonts w:ascii="Arial" w:hAnsi="Arial" w:cs="Arial"/>
                <w:sz w:val="24"/>
                <w:szCs w:val="24"/>
              </w:rPr>
            </w:pPr>
            <w:r w:rsidRPr="00F26DCE">
              <w:rPr>
                <w:rFonts w:ascii="Arial" w:hAnsi="Arial" w:cs="Arial"/>
                <w:sz w:val="24"/>
                <w:szCs w:val="24"/>
                <w:highlight w:val="yellow"/>
              </w:rPr>
              <w:t>_______________________________________________________</w:t>
            </w:r>
            <w:r>
              <w:rPr>
                <w:rFonts w:ascii="Arial" w:hAnsi="Arial" w:cs="Arial"/>
                <w:sz w:val="24"/>
                <w:szCs w:val="24"/>
              </w:rPr>
              <w:t xml:space="preserve">      </w:t>
            </w:r>
            <w:r w:rsidRPr="00F26DCE">
              <w:rPr>
                <w:rFonts w:ascii="Arial" w:hAnsi="Arial" w:cs="Arial"/>
                <w:sz w:val="24"/>
                <w:szCs w:val="24"/>
                <w:highlight w:val="yellow"/>
              </w:rPr>
              <w:t>__________________</w:t>
            </w:r>
          </w:p>
          <w:p w14:paraId="6EDD3136" w14:textId="77777777" w:rsidR="003B761A" w:rsidRDefault="003B761A" w:rsidP="003B761A">
            <w:pPr>
              <w:spacing w:after="0" w:line="240" w:lineRule="auto"/>
              <w:ind w:left="60"/>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D94127">
              <w:rPr>
                <w:rFonts w:ascii="Arial" w:hAnsi="Arial" w:cs="Arial"/>
                <w:sz w:val="24"/>
                <w:szCs w:val="24"/>
              </w:rPr>
              <w:t>Doctor Signature</w:t>
            </w:r>
            <w:r w:rsidRPr="00D94127">
              <w:rPr>
                <w:rFonts w:ascii="Arial" w:hAnsi="Arial" w:cs="Arial"/>
                <w:sz w:val="24"/>
                <w:szCs w:val="24"/>
              </w:rPr>
              <w:tab/>
            </w:r>
            <w:r w:rsidRPr="00D94127">
              <w:rPr>
                <w:rFonts w:ascii="Arial" w:hAnsi="Arial" w:cs="Arial"/>
                <w:sz w:val="24"/>
                <w:szCs w:val="24"/>
              </w:rPr>
              <w:tab/>
            </w:r>
            <w:r w:rsidRPr="00D94127">
              <w:rPr>
                <w:rFonts w:ascii="Arial" w:hAnsi="Arial" w:cs="Arial"/>
                <w:sz w:val="24"/>
                <w:szCs w:val="24"/>
              </w:rPr>
              <w:tab/>
            </w:r>
            <w:r w:rsidRPr="00D94127">
              <w:rPr>
                <w:rFonts w:ascii="Arial" w:hAnsi="Arial" w:cs="Arial"/>
                <w:sz w:val="24"/>
                <w:szCs w:val="24"/>
              </w:rPr>
              <w:tab/>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D94127">
              <w:rPr>
                <w:rFonts w:ascii="Arial" w:hAnsi="Arial" w:cs="Arial"/>
                <w:sz w:val="24"/>
                <w:szCs w:val="24"/>
              </w:rPr>
              <w:t>Date</w:t>
            </w:r>
            <w:r>
              <w:rPr>
                <w:rFonts w:ascii="Arial" w:hAnsi="Arial" w:cs="Arial"/>
                <w:sz w:val="24"/>
                <w:szCs w:val="24"/>
              </w:rPr>
              <w:tab/>
            </w:r>
            <w:r>
              <w:rPr>
                <w:rFonts w:ascii="Arial" w:hAnsi="Arial" w:cs="Arial"/>
                <w:sz w:val="24"/>
                <w:szCs w:val="24"/>
              </w:rPr>
              <w:tab/>
            </w:r>
          </w:p>
          <w:p w14:paraId="36B5CD98" w14:textId="77777777" w:rsidR="003B761A" w:rsidRDefault="003B761A" w:rsidP="003B761A">
            <w:pPr>
              <w:spacing w:after="0" w:line="240" w:lineRule="auto"/>
              <w:ind w:left="60"/>
              <w:rPr>
                <w:rFonts w:ascii="Arial" w:hAnsi="Arial" w:cs="Arial"/>
                <w:sz w:val="24"/>
                <w:szCs w:val="24"/>
              </w:rPr>
            </w:pPr>
          </w:p>
          <w:p w14:paraId="779D0620" w14:textId="66091089" w:rsidR="003B761A" w:rsidRDefault="003B761A" w:rsidP="003B761A">
            <w:pPr>
              <w:spacing w:after="0" w:line="240" w:lineRule="auto"/>
              <w:ind w:left="60"/>
              <w:rPr>
                <w:rFonts w:ascii="Arial" w:eastAsia="Times New Roman" w:hAnsi="Arial" w:cs="Arial"/>
                <w:b/>
                <w:iCs/>
                <w:color w:val="222222"/>
                <w:sz w:val="24"/>
                <w:szCs w:val="24"/>
                <w:u w:val="single"/>
              </w:rPr>
            </w:pPr>
            <w:r w:rsidRPr="00D94127">
              <w:rPr>
                <w:rFonts w:ascii="Arial" w:hAnsi="Arial" w:cs="Arial"/>
                <w:sz w:val="24"/>
                <w:szCs w:val="24"/>
              </w:rPr>
              <w:t>Doctor’s Name (please print)</w:t>
            </w:r>
            <w:r w:rsidRPr="00407555">
              <w:rPr>
                <w:rFonts w:ascii="Arial" w:hAnsi="Arial" w:cs="Arial"/>
                <w:sz w:val="24"/>
                <w:szCs w:val="24"/>
              </w:rPr>
              <w:t>:</w:t>
            </w:r>
            <w:r w:rsidR="00407555" w:rsidRPr="00407555">
              <w:rPr>
                <w:rFonts w:ascii="Arial" w:hAnsi="Arial" w:cs="Arial"/>
                <w:sz w:val="24"/>
                <w:szCs w:val="24"/>
              </w:rPr>
              <w:t xml:space="preserve"> </w:t>
            </w:r>
            <w:r w:rsidRPr="00F26DCE">
              <w:rPr>
                <w:rFonts w:ascii="Arial" w:hAnsi="Arial" w:cs="Arial"/>
                <w:sz w:val="24"/>
                <w:szCs w:val="24"/>
                <w:highlight w:val="yellow"/>
              </w:rPr>
              <w:t>______________________________________________________</w:t>
            </w:r>
          </w:p>
        </w:tc>
      </w:tr>
    </w:tbl>
    <w:p w14:paraId="63720EBC" w14:textId="77777777" w:rsidR="001D6A1C" w:rsidRPr="00D94127" w:rsidRDefault="0010222E" w:rsidP="001F0C78">
      <w:pPr>
        <w:spacing w:after="0" w:line="240" w:lineRule="auto"/>
        <w:rPr>
          <w:rFonts w:ascii="Arial" w:hAnsi="Arial" w:cs="Arial"/>
          <w:sz w:val="24"/>
          <w:szCs w:val="24"/>
        </w:rPr>
      </w:pPr>
      <w:r w:rsidRPr="00D94127">
        <w:rPr>
          <w:rFonts w:ascii="Arial" w:hAnsi="Arial" w:cs="Arial"/>
          <w:color w:val="000000"/>
          <w:sz w:val="21"/>
          <w:szCs w:val="21"/>
        </w:rPr>
        <w:t xml:space="preserve"> </w:t>
      </w:r>
      <w:r w:rsidR="007D75E2">
        <w:rPr>
          <w:rFonts w:ascii="Arial" w:hAnsi="Arial" w:cs="Arial"/>
          <w:sz w:val="24"/>
          <w:szCs w:val="24"/>
        </w:rPr>
        <w:t xml:space="preserve"> </w:t>
      </w:r>
    </w:p>
    <w:p w14:paraId="29AC1FF5" w14:textId="14F7DC95" w:rsidR="00483403" w:rsidRPr="001F0C78" w:rsidRDefault="00AC3243" w:rsidP="001F0C78">
      <w:pPr>
        <w:spacing w:after="0" w:line="240" w:lineRule="auto"/>
        <w:jc w:val="center"/>
        <w:rPr>
          <w:rFonts w:ascii="Arial" w:hAnsi="Arial" w:cs="Arial"/>
          <w:i/>
          <w:sz w:val="24"/>
          <w:szCs w:val="24"/>
        </w:rPr>
      </w:pPr>
      <w:r w:rsidRPr="001F0C78">
        <w:rPr>
          <w:rFonts w:ascii="Arial" w:hAnsi="Arial" w:cs="Arial"/>
          <w:i/>
          <w:sz w:val="24"/>
          <w:szCs w:val="24"/>
        </w:rPr>
        <w:t xml:space="preserve">Thank you for your time </w:t>
      </w:r>
      <w:r w:rsidR="00483403" w:rsidRPr="001F0C78">
        <w:rPr>
          <w:rFonts w:ascii="Arial" w:hAnsi="Arial" w:cs="Arial"/>
          <w:i/>
          <w:sz w:val="24"/>
          <w:szCs w:val="24"/>
        </w:rPr>
        <w:t>support</w:t>
      </w:r>
      <w:r w:rsidRPr="001F0C78">
        <w:rPr>
          <w:rFonts w:ascii="Arial" w:hAnsi="Arial" w:cs="Arial"/>
          <w:i/>
          <w:sz w:val="24"/>
          <w:szCs w:val="24"/>
        </w:rPr>
        <w:t>ing</w:t>
      </w:r>
      <w:r w:rsidR="00483403" w:rsidRPr="001F0C78">
        <w:rPr>
          <w:rFonts w:ascii="Arial" w:hAnsi="Arial" w:cs="Arial"/>
          <w:i/>
          <w:sz w:val="24"/>
          <w:szCs w:val="24"/>
        </w:rPr>
        <w:t xml:space="preserve"> </w:t>
      </w:r>
      <w:r w:rsidR="00461FD2">
        <w:rPr>
          <w:rFonts w:ascii="Arial" w:hAnsi="Arial" w:cs="Arial"/>
          <w:i/>
          <w:sz w:val="24"/>
          <w:szCs w:val="24"/>
        </w:rPr>
        <w:t>New Mexico</w:t>
      </w:r>
      <w:r w:rsidRPr="001F0C78">
        <w:rPr>
          <w:rFonts w:ascii="Arial" w:hAnsi="Arial" w:cs="Arial"/>
          <w:i/>
          <w:sz w:val="24"/>
          <w:szCs w:val="24"/>
        </w:rPr>
        <w:t xml:space="preserve"> children who have been identified </w:t>
      </w:r>
      <w:r w:rsidR="00996CA6" w:rsidRPr="001F0C78">
        <w:rPr>
          <w:rFonts w:ascii="Arial" w:hAnsi="Arial" w:cs="Arial"/>
          <w:i/>
          <w:sz w:val="24"/>
          <w:szCs w:val="24"/>
        </w:rPr>
        <w:t>with “Visual Impairment, Including Blindness”</w:t>
      </w:r>
    </w:p>
    <w:p w14:paraId="4B52D5CA" w14:textId="77777777" w:rsidR="00483403" w:rsidRPr="001F0C78" w:rsidRDefault="00483403" w:rsidP="001F0C78">
      <w:pPr>
        <w:spacing w:after="0" w:line="240" w:lineRule="auto"/>
        <w:jc w:val="center"/>
        <w:rPr>
          <w:rFonts w:ascii="Arial" w:hAnsi="Arial" w:cs="Arial"/>
          <w:i/>
          <w:sz w:val="16"/>
          <w:szCs w:val="16"/>
        </w:rPr>
      </w:pPr>
    </w:p>
    <w:p w14:paraId="19921AA1" w14:textId="2FC3262A" w:rsidR="001F0C78" w:rsidRPr="00F26DCE" w:rsidRDefault="00461FD2" w:rsidP="00F26DCE">
      <w:pPr>
        <w:spacing w:after="0" w:line="240" w:lineRule="auto"/>
        <w:jc w:val="center"/>
        <w:rPr>
          <w:rFonts w:ascii="Arial" w:hAnsi="Arial" w:cs="Arial"/>
          <w:i/>
          <w:sz w:val="24"/>
          <w:szCs w:val="24"/>
        </w:rPr>
      </w:pPr>
      <w:r>
        <w:rPr>
          <w:rFonts w:ascii="Arial" w:hAnsi="Arial" w:cs="Arial"/>
          <w:i/>
          <w:sz w:val="24"/>
          <w:szCs w:val="24"/>
        </w:rPr>
        <w:t>New Mexico</w:t>
      </w:r>
      <w:r w:rsidR="001F0C78">
        <w:rPr>
          <w:rFonts w:ascii="Arial" w:hAnsi="Arial" w:cs="Arial"/>
          <w:i/>
          <w:sz w:val="24"/>
          <w:szCs w:val="24"/>
        </w:rPr>
        <w:t xml:space="preserve"> </w:t>
      </w:r>
      <w:r w:rsidR="00483403" w:rsidRPr="001F0C78">
        <w:rPr>
          <w:rFonts w:ascii="Arial" w:hAnsi="Arial" w:cs="Arial"/>
          <w:i/>
          <w:sz w:val="24"/>
          <w:szCs w:val="24"/>
        </w:rPr>
        <w:t>Teacher</w:t>
      </w:r>
      <w:r w:rsidR="0010222E" w:rsidRPr="001F0C78">
        <w:rPr>
          <w:rFonts w:ascii="Arial" w:hAnsi="Arial" w:cs="Arial"/>
          <w:i/>
          <w:sz w:val="24"/>
          <w:szCs w:val="24"/>
        </w:rPr>
        <w:t>s</w:t>
      </w:r>
      <w:r w:rsidR="003E7989" w:rsidRPr="001F0C78">
        <w:rPr>
          <w:rFonts w:ascii="Arial" w:hAnsi="Arial" w:cs="Arial"/>
          <w:i/>
          <w:sz w:val="24"/>
          <w:szCs w:val="24"/>
        </w:rPr>
        <w:t xml:space="preserve"> </w:t>
      </w:r>
      <w:r w:rsidR="001D6A1C" w:rsidRPr="001F0C78">
        <w:rPr>
          <w:rFonts w:ascii="Arial" w:hAnsi="Arial" w:cs="Arial"/>
          <w:i/>
          <w:sz w:val="24"/>
          <w:szCs w:val="24"/>
        </w:rPr>
        <w:t xml:space="preserve">of </w:t>
      </w:r>
      <w:r w:rsidR="00407555">
        <w:rPr>
          <w:rFonts w:ascii="Arial" w:hAnsi="Arial" w:cs="Arial"/>
          <w:i/>
          <w:sz w:val="24"/>
          <w:szCs w:val="24"/>
        </w:rPr>
        <w:t>Students with Visual Impairments</w:t>
      </w:r>
      <w:r w:rsidR="00AC3243" w:rsidRPr="001F0C78">
        <w:rPr>
          <w:rFonts w:ascii="Arial" w:hAnsi="Arial" w:cs="Arial"/>
          <w:i/>
          <w:sz w:val="24"/>
          <w:szCs w:val="24"/>
        </w:rPr>
        <w:t xml:space="preserve"> (T</w:t>
      </w:r>
      <w:r w:rsidR="00407555">
        <w:rPr>
          <w:rFonts w:ascii="Arial" w:hAnsi="Arial" w:cs="Arial"/>
          <w:i/>
          <w:sz w:val="24"/>
          <w:szCs w:val="24"/>
        </w:rPr>
        <w:t>SVI</w:t>
      </w:r>
      <w:r w:rsidR="00AC3243" w:rsidRPr="001F0C78">
        <w:rPr>
          <w:rFonts w:ascii="Arial" w:hAnsi="Arial" w:cs="Arial"/>
          <w:i/>
          <w:sz w:val="24"/>
          <w:szCs w:val="24"/>
        </w:rPr>
        <w:t>)</w:t>
      </w:r>
    </w:p>
    <w:p w14:paraId="15144418" w14:textId="77777777" w:rsidR="001F0C78" w:rsidRPr="00D94127" w:rsidRDefault="001F0C78" w:rsidP="00407555">
      <w:pPr>
        <w:pBdr>
          <w:top w:val="single" w:sz="4" w:space="1" w:color="auto"/>
          <w:left w:val="single" w:sz="4" w:space="0" w:color="auto"/>
          <w:bottom w:val="single" w:sz="4" w:space="1" w:color="auto"/>
          <w:right w:val="single" w:sz="4" w:space="4" w:color="auto"/>
        </w:pBdr>
        <w:rPr>
          <w:rFonts w:ascii="Arial" w:hAnsi="Arial" w:cs="Arial"/>
          <w:sz w:val="24"/>
          <w:szCs w:val="24"/>
        </w:rPr>
      </w:pPr>
      <w:r w:rsidRPr="00D94127">
        <w:rPr>
          <w:rFonts w:ascii="Arial" w:hAnsi="Arial" w:cs="Arial"/>
          <w:b/>
          <w:sz w:val="24"/>
          <w:szCs w:val="24"/>
          <w:u w:val="single"/>
        </w:rPr>
        <w:t>DISTRICT PERSONNEL TO COMPLETE THIS SECTION</w:t>
      </w:r>
      <w:r w:rsidRPr="00D94127">
        <w:rPr>
          <w:rFonts w:ascii="Arial" w:hAnsi="Arial" w:cs="Arial"/>
          <w:sz w:val="24"/>
          <w:szCs w:val="24"/>
        </w:rPr>
        <w:t>:</w:t>
      </w:r>
    </w:p>
    <w:p w14:paraId="458509A3" w14:textId="77777777" w:rsidR="00205634" w:rsidRDefault="00205634" w:rsidP="00407555">
      <w:pPr>
        <w:pBdr>
          <w:top w:val="single" w:sz="4" w:space="1" w:color="auto"/>
          <w:left w:val="single" w:sz="4" w:space="0" w:color="auto"/>
          <w:bottom w:val="single" w:sz="4" w:space="1" w:color="auto"/>
          <w:right w:val="single" w:sz="4" w:space="4" w:color="auto"/>
        </w:pBdr>
        <w:spacing w:after="0" w:line="240" w:lineRule="auto"/>
        <w:rPr>
          <w:rFonts w:ascii="Arial" w:hAnsi="Arial" w:cs="Arial"/>
          <w:sz w:val="18"/>
          <w:szCs w:val="18"/>
        </w:rPr>
      </w:pPr>
    </w:p>
    <w:p w14:paraId="1BCF7F8B" w14:textId="22F4FF90" w:rsidR="00AB23A8" w:rsidRDefault="00AB23A8" w:rsidP="00407555">
      <w:pPr>
        <w:pBdr>
          <w:top w:val="single" w:sz="4" w:space="1" w:color="auto"/>
          <w:left w:val="single" w:sz="4" w:space="0" w:color="auto"/>
          <w:bottom w:val="single" w:sz="4" w:space="1" w:color="auto"/>
          <w:right w:val="single" w:sz="4" w:space="4" w:color="auto"/>
        </w:pBdr>
        <w:spacing w:after="0" w:line="240" w:lineRule="auto"/>
        <w:rPr>
          <w:rFonts w:ascii="Arial" w:hAnsi="Arial" w:cs="Arial"/>
          <w:sz w:val="18"/>
          <w:szCs w:val="18"/>
        </w:rPr>
      </w:pPr>
      <w:r>
        <w:rPr>
          <w:rFonts w:ascii="Arial" w:hAnsi="Arial" w:cs="Arial"/>
          <w:sz w:val="18"/>
          <w:szCs w:val="18"/>
        </w:rPr>
        <w:t>Please return this form</w:t>
      </w:r>
      <w:r w:rsidR="004D068A">
        <w:rPr>
          <w:rFonts w:ascii="Arial" w:hAnsi="Arial" w:cs="Arial"/>
          <w:sz w:val="18"/>
          <w:szCs w:val="18"/>
        </w:rPr>
        <w:t>,</w:t>
      </w:r>
      <w:r>
        <w:rPr>
          <w:rFonts w:ascii="Arial" w:hAnsi="Arial" w:cs="Arial"/>
          <w:sz w:val="18"/>
          <w:szCs w:val="18"/>
        </w:rPr>
        <w:t xml:space="preserve"> when completed</w:t>
      </w:r>
      <w:r w:rsidR="004D068A">
        <w:rPr>
          <w:rFonts w:ascii="Arial" w:hAnsi="Arial" w:cs="Arial"/>
          <w:sz w:val="18"/>
          <w:szCs w:val="18"/>
        </w:rPr>
        <w:t>,</w:t>
      </w:r>
      <w:r>
        <w:rPr>
          <w:rFonts w:ascii="Arial" w:hAnsi="Arial" w:cs="Arial"/>
          <w:sz w:val="18"/>
          <w:szCs w:val="18"/>
        </w:rPr>
        <w:t xml:space="preserve"> to: ____________________________________________________________________</w:t>
      </w:r>
    </w:p>
    <w:p w14:paraId="025CBC5C" w14:textId="40FF0514" w:rsidR="00AB23A8" w:rsidRDefault="00AB23A8" w:rsidP="00407555">
      <w:pPr>
        <w:pBdr>
          <w:top w:val="single" w:sz="4" w:space="1" w:color="auto"/>
          <w:left w:val="single" w:sz="4" w:space="0" w:color="auto"/>
          <w:bottom w:val="single" w:sz="4" w:space="1" w:color="auto"/>
          <w:right w:val="single" w:sz="4" w:space="4" w:color="auto"/>
        </w:pBdr>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Teacher of </w:t>
      </w:r>
      <w:r w:rsidR="00407555">
        <w:rPr>
          <w:rFonts w:ascii="Arial" w:hAnsi="Arial" w:cs="Arial"/>
          <w:sz w:val="18"/>
          <w:szCs w:val="18"/>
        </w:rPr>
        <w:t>Students with Visual Impairments (TSVI)</w:t>
      </w:r>
    </w:p>
    <w:p w14:paraId="3AB2C620" w14:textId="77777777" w:rsidR="00AB23A8" w:rsidRDefault="00AB23A8" w:rsidP="00407555">
      <w:pPr>
        <w:pBdr>
          <w:top w:val="single" w:sz="4" w:space="1" w:color="auto"/>
          <w:left w:val="single" w:sz="4" w:space="0" w:color="auto"/>
          <w:bottom w:val="single" w:sz="4" w:space="1" w:color="auto"/>
          <w:right w:val="single" w:sz="4" w:space="4" w:color="auto"/>
        </w:pBdr>
        <w:spacing w:after="0" w:line="240" w:lineRule="auto"/>
        <w:rPr>
          <w:rFonts w:ascii="Arial" w:hAnsi="Arial" w:cs="Arial"/>
          <w:sz w:val="18"/>
          <w:szCs w:val="18"/>
        </w:rPr>
      </w:pPr>
    </w:p>
    <w:p w14:paraId="77679603" w14:textId="1272967A" w:rsidR="00AB23A8" w:rsidRPr="00AB23A8" w:rsidRDefault="00461FD2" w:rsidP="00407555">
      <w:pPr>
        <w:pBdr>
          <w:top w:val="single" w:sz="4" w:space="1" w:color="auto"/>
          <w:left w:val="single" w:sz="4" w:space="0" w:color="auto"/>
          <w:bottom w:val="single" w:sz="4" w:space="1" w:color="auto"/>
          <w:right w:val="single" w:sz="4" w:space="4" w:color="auto"/>
        </w:pBdr>
        <w:spacing w:after="0" w:line="240" w:lineRule="auto"/>
        <w:rPr>
          <w:rFonts w:ascii="Arial" w:hAnsi="Arial" w:cs="Arial"/>
          <w:sz w:val="18"/>
          <w:szCs w:val="18"/>
        </w:rPr>
      </w:pPr>
      <w:r>
        <w:rPr>
          <w:rFonts w:ascii="Arial" w:hAnsi="Arial" w:cs="Arial"/>
          <w:sz w:val="18"/>
          <w:szCs w:val="18"/>
        </w:rPr>
        <w:t>District</w:t>
      </w:r>
      <w:r w:rsidR="004D068A">
        <w:rPr>
          <w:rFonts w:ascii="Arial" w:hAnsi="Arial" w:cs="Arial"/>
          <w:sz w:val="18"/>
          <w:szCs w:val="18"/>
        </w:rPr>
        <w:t>: _</w:t>
      </w:r>
      <w:r w:rsidR="00AB23A8">
        <w:rPr>
          <w:rFonts w:ascii="Arial" w:hAnsi="Arial" w:cs="Arial"/>
          <w:sz w:val="18"/>
          <w:szCs w:val="18"/>
        </w:rPr>
        <w:t>_____________________________________________________ Fax:</w:t>
      </w:r>
      <w:r w:rsidR="00407555">
        <w:rPr>
          <w:rFonts w:ascii="Arial" w:hAnsi="Arial" w:cs="Arial"/>
          <w:sz w:val="18"/>
          <w:szCs w:val="18"/>
        </w:rPr>
        <w:t xml:space="preserve"> </w:t>
      </w:r>
      <w:r w:rsidR="00AB23A8">
        <w:rPr>
          <w:rFonts w:ascii="Arial" w:hAnsi="Arial" w:cs="Arial"/>
          <w:sz w:val="18"/>
          <w:szCs w:val="18"/>
        </w:rPr>
        <w:t>____________________________________</w:t>
      </w:r>
    </w:p>
    <w:p w14:paraId="5BF2E082" w14:textId="77777777" w:rsidR="00AB23A8" w:rsidRDefault="00AB23A8" w:rsidP="00407555">
      <w:pPr>
        <w:pBdr>
          <w:top w:val="single" w:sz="4" w:space="1" w:color="auto"/>
          <w:left w:val="single" w:sz="4" w:space="0" w:color="auto"/>
          <w:bottom w:val="single" w:sz="4" w:space="1" w:color="auto"/>
          <w:right w:val="single" w:sz="4" w:space="4" w:color="auto"/>
        </w:pBdr>
        <w:spacing w:after="0" w:line="240" w:lineRule="auto"/>
        <w:rPr>
          <w:rFonts w:ascii="Arial" w:hAnsi="Arial" w:cs="Arial"/>
          <w:sz w:val="18"/>
          <w:szCs w:val="18"/>
        </w:rPr>
      </w:pPr>
    </w:p>
    <w:p w14:paraId="0F9BB8F7" w14:textId="6154DE91" w:rsidR="00205634" w:rsidRPr="00AB23A8" w:rsidRDefault="004D068A" w:rsidP="00407555">
      <w:pPr>
        <w:pBdr>
          <w:top w:val="single" w:sz="4" w:space="1" w:color="auto"/>
          <w:left w:val="single" w:sz="4" w:space="0" w:color="auto"/>
          <w:bottom w:val="single" w:sz="4" w:space="1" w:color="auto"/>
          <w:right w:val="single" w:sz="4" w:space="4" w:color="auto"/>
        </w:pBdr>
        <w:spacing w:after="0" w:line="240" w:lineRule="auto"/>
        <w:rPr>
          <w:rFonts w:ascii="Arial" w:hAnsi="Arial" w:cs="Arial"/>
          <w:sz w:val="18"/>
          <w:szCs w:val="18"/>
        </w:rPr>
      </w:pPr>
      <w:r w:rsidRPr="00AB23A8">
        <w:rPr>
          <w:rFonts w:ascii="Arial" w:hAnsi="Arial" w:cs="Arial"/>
          <w:sz w:val="18"/>
          <w:szCs w:val="18"/>
        </w:rPr>
        <w:t>Address:</w:t>
      </w:r>
      <w:r>
        <w:rPr>
          <w:rFonts w:ascii="Arial" w:hAnsi="Arial" w:cs="Arial"/>
          <w:sz w:val="18"/>
          <w:szCs w:val="18"/>
        </w:rPr>
        <w:t xml:space="preserve"> _</w:t>
      </w:r>
      <w:r w:rsidR="00AB23A8">
        <w:rPr>
          <w:rFonts w:ascii="Arial" w:hAnsi="Arial" w:cs="Arial"/>
          <w:sz w:val="18"/>
          <w:szCs w:val="18"/>
        </w:rPr>
        <w:t>_______________________________________________________________________________________________</w:t>
      </w:r>
    </w:p>
    <w:p w14:paraId="6413981F" w14:textId="77777777" w:rsidR="00205634" w:rsidRDefault="00205634" w:rsidP="00D94127">
      <w:pPr>
        <w:spacing w:after="0" w:line="240" w:lineRule="auto"/>
        <w:jc w:val="center"/>
        <w:rPr>
          <w:rFonts w:ascii="Arial" w:hAnsi="Arial" w:cs="Arial"/>
          <w:b/>
          <w:i/>
          <w:sz w:val="24"/>
          <w:szCs w:val="24"/>
        </w:rPr>
      </w:pPr>
    </w:p>
    <w:p w14:paraId="5EBFC689" w14:textId="77777777" w:rsidR="000F5E5D" w:rsidRPr="00996CA6" w:rsidRDefault="000F5E5D" w:rsidP="00C02232">
      <w:pPr>
        <w:spacing w:after="0" w:line="240" w:lineRule="auto"/>
        <w:rPr>
          <w:rFonts w:ascii="Arial" w:hAnsi="Arial" w:cs="Arial"/>
          <w:color w:val="FF0000"/>
          <w:sz w:val="24"/>
          <w:szCs w:val="24"/>
        </w:rPr>
      </w:pPr>
    </w:p>
    <w:p w14:paraId="7E305779" w14:textId="77777777" w:rsidR="000F5E5D" w:rsidRDefault="000F5E5D" w:rsidP="00C02232">
      <w:pPr>
        <w:spacing w:after="0" w:line="240" w:lineRule="auto"/>
        <w:rPr>
          <w:rFonts w:ascii="Arial" w:hAnsi="Arial" w:cs="Arial"/>
          <w:sz w:val="24"/>
          <w:szCs w:val="24"/>
        </w:rPr>
      </w:pPr>
    </w:p>
    <w:p w14:paraId="1F98B7C4" w14:textId="77777777" w:rsidR="00205634" w:rsidRDefault="00C02232" w:rsidP="00C02232">
      <w:pPr>
        <w:spacing w:after="0" w:line="240" w:lineRule="auto"/>
        <w:rPr>
          <w:rFonts w:ascii="Arial" w:hAnsi="Arial" w:cs="Arial"/>
          <w:sz w:val="24"/>
          <w:szCs w:val="24"/>
        </w:rPr>
      </w:pPr>
      <w:r>
        <w:rPr>
          <w:rFonts w:ascii="Arial" w:hAnsi="Arial" w:cs="Arial"/>
          <w:sz w:val="24"/>
          <w:szCs w:val="24"/>
        </w:rPr>
        <w:t>Dear Parent,</w:t>
      </w:r>
    </w:p>
    <w:p w14:paraId="40CEA8F4" w14:textId="77777777" w:rsidR="00C02232" w:rsidRDefault="00C02232" w:rsidP="00C02232">
      <w:pPr>
        <w:spacing w:after="0" w:line="240" w:lineRule="auto"/>
        <w:rPr>
          <w:rFonts w:ascii="Arial" w:hAnsi="Arial" w:cs="Arial"/>
          <w:sz w:val="24"/>
          <w:szCs w:val="24"/>
        </w:rPr>
      </w:pPr>
    </w:p>
    <w:p w14:paraId="53346ECF" w14:textId="09D6CD20" w:rsidR="00C02232" w:rsidRDefault="00C02232" w:rsidP="00C02232">
      <w:pPr>
        <w:spacing w:after="0" w:line="240" w:lineRule="auto"/>
        <w:rPr>
          <w:rFonts w:ascii="Arial" w:hAnsi="Arial" w:cs="Arial"/>
          <w:sz w:val="24"/>
          <w:szCs w:val="24"/>
        </w:rPr>
      </w:pPr>
      <w:r>
        <w:rPr>
          <w:rFonts w:ascii="Arial" w:hAnsi="Arial" w:cs="Arial"/>
          <w:sz w:val="24"/>
          <w:szCs w:val="24"/>
        </w:rPr>
        <w:t>By your signature below, you agree to share your child’s eye health information with both your</w:t>
      </w:r>
      <w:r w:rsidR="00461FD2">
        <w:rPr>
          <w:rFonts w:ascii="Arial" w:hAnsi="Arial" w:cs="Arial"/>
          <w:sz w:val="24"/>
          <w:szCs w:val="24"/>
        </w:rPr>
        <w:t xml:space="preserve"> school district and the New Mexico School for the Blind and Visually Impaired</w:t>
      </w:r>
      <w:r>
        <w:rPr>
          <w:rFonts w:ascii="Arial" w:hAnsi="Arial" w:cs="Arial"/>
          <w:sz w:val="24"/>
          <w:szCs w:val="24"/>
        </w:rPr>
        <w:t>.  As explained on the preceding page, this information is a requirement in determining eligibility for the Federal Quota program, and access to learning materials from American Printing House for the Blind.</w:t>
      </w:r>
    </w:p>
    <w:p w14:paraId="1D8BD0B2" w14:textId="77777777" w:rsidR="000F5E5D" w:rsidRDefault="000F5E5D" w:rsidP="00C02232">
      <w:pPr>
        <w:spacing w:after="0" w:line="240" w:lineRule="auto"/>
        <w:rPr>
          <w:rFonts w:ascii="Arial" w:hAnsi="Arial" w:cs="Arial"/>
          <w:sz w:val="24"/>
          <w:szCs w:val="24"/>
        </w:rPr>
      </w:pPr>
    </w:p>
    <w:p w14:paraId="17D1F9CF" w14:textId="77777777" w:rsidR="000F5E5D" w:rsidRDefault="000F5E5D" w:rsidP="00C02232">
      <w:pPr>
        <w:spacing w:after="0" w:line="240" w:lineRule="auto"/>
        <w:rPr>
          <w:rFonts w:ascii="Arial" w:hAnsi="Arial" w:cs="Arial"/>
          <w:sz w:val="24"/>
          <w:szCs w:val="24"/>
        </w:rPr>
      </w:pPr>
    </w:p>
    <w:p w14:paraId="6D693611" w14:textId="77777777" w:rsidR="000F5E5D" w:rsidRDefault="000F5E5D" w:rsidP="00C02232">
      <w:pPr>
        <w:spacing w:after="0" w:line="240" w:lineRule="auto"/>
        <w:rPr>
          <w:rFonts w:ascii="Arial" w:hAnsi="Arial" w:cs="Arial"/>
          <w:sz w:val="24"/>
          <w:szCs w:val="24"/>
        </w:rPr>
      </w:pPr>
    </w:p>
    <w:p w14:paraId="784C0908" w14:textId="77777777" w:rsidR="000F5E5D" w:rsidRDefault="000F5E5D" w:rsidP="00C02232">
      <w:pPr>
        <w:spacing w:after="0" w:line="240" w:lineRule="auto"/>
        <w:rPr>
          <w:rFonts w:ascii="Arial" w:hAnsi="Arial" w:cs="Arial"/>
          <w:sz w:val="24"/>
          <w:szCs w:val="24"/>
        </w:rPr>
      </w:pPr>
    </w:p>
    <w:p w14:paraId="1803769D" w14:textId="77777777" w:rsidR="000F5E5D" w:rsidRPr="00D94127" w:rsidRDefault="000F5E5D" w:rsidP="000F5E5D">
      <w:pPr>
        <w:spacing w:after="0" w:line="240" w:lineRule="auto"/>
        <w:rPr>
          <w:rFonts w:ascii="Arial" w:hAnsi="Arial" w:cs="Arial"/>
          <w:sz w:val="24"/>
          <w:szCs w:val="24"/>
        </w:rPr>
      </w:pPr>
      <w:r w:rsidRPr="00F26DCE">
        <w:rPr>
          <w:rFonts w:ascii="Arial" w:hAnsi="Arial" w:cs="Arial"/>
          <w:sz w:val="24"/>
          <w:szCs w:val="24"/>
          <w:highlight w:val="yellow"/>
        </w:rPr>
        <w:t>________________________________________________________</w:t>
      </w:r>
      <w:r w:rsidRPr="00D94127">
        <w:rPr>
          <w:rFonts w:ascii="Arial" w:hAnsi="Arial" w:cs="Arial"/>
          <w:sz w:val="24"/>
          <w:szCs w:val="24"/>
        </w:rPr>
        <w:tab/>
      </w:r>
      <w:r w:rsidRPr="00F26DCE">
        <w:rPr>
          <w:rFonts w:ascii="Arial" w:hAnsi="Arial" w:cs="Arial"/>
          <w:sz w:val="24"/>
          <w:szCs w:val="24"/>
          <w:highlight w:val="yellow"/>
        </w:rPr>
        <w:t>____________________</w:t>
      </w:r>
    </w:p>
    <w:p w14:paraId="57EA1E81" w14:textId="77777777" w:rsidR="000F5E5D" w:rsidRPr="00D94127" w:rsidRDefault="000F5E5D" w:rsidP="000F5E5D">
      <w:pPr>
        <w:spacing w:after="0" w:line="240" w:lineRule="auto"/>
        <w:rPr>
          <w:rFonts w:ascii="Arial" w:hAnsi="Arial" w:cs="Arial"/>
          <w:sz w:val="24"/>
          <w:szCs w:val="24"/>
        </w:rPr>
      </w:pPr>
      <w:r>
        <w:rPr>
          <w:rFonts w:ascii="Arial" w:hAnsi="Arial" w:cs="Arial"/>
          <w:sz w:val="24"/>
          <w:szCs w:val="24"/>
        </w:rPr>
        <w:t xml:space="preserve">                                     Parent</w:t>
      </w:r>
      <w:r w:rsidRPr="00D94127">
        <w:rPr>
          <w:rFonts w:ascii="Arial" w:hAnsi="Arial" w:cs="Arial"/>
          <w:sz w:val="24"/>
          <w:szCs w:val="24"/>
        </w:rPr>
        <w:t xml:space="preserve"> Signature</w:t>
      </w:r>
      <w:r w:rsidRPr="00D94127">
        <w:rPr>
          <w:rFonts w:ascii="Arial" w:hAnsi="Arial" w:cs="Arial"/>
          <w:sz w:val="24"/>
          <w:szCs w:val="24"/>
        </w:rPr>
        <w:tab/>
      </w:r>
      <w:r w:rsidRPr="00D94127">
        <w:rPr>
          <w:rFonts w:ascii="Arial" w:hAnsi="Arial" w:cs="Arial"/>
          <w:sz w:val="24"/>
          <w:szCs w:val="24"/>
        </w:rPr>
        <w:tab/>
      </w:r>
      <w:r w:rsidRPr="00D94127">
        <w:rPr>
          <w:rFonts w:ascii="Arial" w:hAnsi="Arial" w:cs="Arial"/>
          <w:sz w:val="24"/>
          <w:szCs w:val="24"/>
        </w:rPr>
        <w:tab/>
      </w:r>
      <w:r w:rsidRPr="00D94127">
        <w:rPr>
          <w:rFonts w:ascii="Arial" w:hAnsi="Arial" w:cs="Arial"/>
          <w:sz w:val="24"/>
          <w:szCs w:val="24"/>
        </w:rPr>
        <w:tab/>
      </w:r>
      <w:r w:rsidRPr="00D94127">
        <w:rPr>
          <w:rFonts w:ascii="Arial" w:hAnsi="Arial" w:cs="Arial"/>
          <w:sz w:val="24"/>
          <w:szCs w:val="24"/>
        </w:rPr>
        <w:tab/>
      </w:r>
      <w:r w:rsidRPr="00D94127">
        <w:rPr>
          <w:rFonts w:ascii="Arial" w:hAnsi="Arial" w:cs="Arial"/>
          <w:sz w:val="24"/>
          <w:szCs w:val="24"/>
        </w:rPr>
        <w:tab/>
      </w:r>
      <w:r>
        <w:rPr>
          <w:rFonts w:ascii="Arial" w:hAnsi="Arial" w:cs="Arial"/>
          <w:sz w:val="24"/>
          <w:szCs w:val="24"/>
        </w:rPr>
        <w:t xml:space="preserve">               </w:t>
      </w:r>
      <w:r w:rsidRPr="00D94127">
        <w:rPr>
          <w:rFonts w:ascii="Arial" w:hAnsi="Arial" w:cs="Arial"/>
          <w:sz w:val="24"/>
          <w:szCs w:val="24"/>
        </w:rPr>
        <w:t>Date</w:t>
      </w:r>
    </w:p>
    <w:p w14:paraId="4BA120EA" w14:textId="77777777" w:rsidR="000F5E5D" w:rsidRDefault="000F5E5D" w:rsidP="00C02232">
      <w:pPr>
        <w:spacing w:after="0" w:line="240" w:lineRule="auto"/>
        <w:rPr>
          <w:rFonts w:ascii="Arial" w:hAnsi="Arial" w:cs="Arial"/>
          <w:sz w:val="24"/>
          <w:szCs w:val="24"/>
        </w:rPr>
      </w:pPr>
    </w:p>
    <w:p w14:paraId="7F7899FB" w14:textId="77777777" w:rsidR="000F5E5D" w:rsidRDefault="000F5E5D" w:rsidP="00C02232">
      <w:pPr>
        <w:spacing w:after="0" w:line="240" w:lineRule="auto"/>
        <w:rPr>
          <w:rFonts w:ascii="Arial" w:hAnsi="Arial" w:cs="Arial"/>
          <w:sz w:val="24"/>
          <w:szCs w:val="24"/>
        </w:rPr>
      </w:pPr>
    </w:p>
    <w:p w14:paraId="50B81E61" w14:textId="2486B75C" w:rsidR="000F5E5D" w:rsidRDefault="000F5E5D" w:rsidP="00C02232">
      <w:pPr>
        <w:spacing w:after="0" w:line="240" w:lineRule="auto"/>
        <w:rPr>
          <w:rFonts w:ascii="Arial" w:hAnsi="Arial" w:cs="Arial"/>
          <w:sz w:val="24"/>
          <w:szCs w:val="24"/>
        </w:rPr>
      </w:pPr>
      <w:r>
        <w:rPr>
          <w:rFonts w:ascii="Arial" w:hAnsi="Arial" w:cs="Arial"/>
          <w:sz w:val="24"/>
          <w:szCs w:val="24"/>
        </w:rPr>
        <w:t>Parent</w:t>
      </w:r>
      <w:r w:rsidRPr="00D94127">
        <w:rPr>
          <w:rFonts w:ascii="Arial" w:hAnsi="Arial" w:cs="Arial"/>
          <w:sz w:val="24"/>
          <w:szCs w:val="24"/>
        </w:rPr>
        <w:t>’s Name (please print):</w:t>
      </w:r>
      <w:r w:rsidR="00407555">
        <w:rPr>
          <w:rFonts w:ascii="Arial" w:hAnsi="Arial" w:cs="Arial"/>
          <w:sz w:val="24"/>
          <w:szCs w:val="24"/>
        </w:rPr>
        <w:t xml:space="preserve"> </w:t>
      </w:r>
      <w:r w:rsidRPr="00F26DCE">
        <w:rPr>
          <w:rFonts w:ascii="Arial" w:hAnsi="Arial" w:cs="Arial"/>
          <w:sz w:val="24"/>
          <w:szCs w:val="24"/>
          <w:highlight w:val="yellow"/>
        </w:rPr>
        <w:t>_________________________________________</w:t>
      </w:r>
    </w:p>
    <w:p w14:paraId="4272542B" w14:textId="77777777" w:rsidR="000F5E5D" w:rsidRDefault="000F5E5D" w:rsidP="00C02232">
      <w:pPr>
        <w:spacing w:after="0" w:line="240" w:lineRule="auto"/>
        <w:rPr>
          <w:rFonts w:ascii="Arial" w:hAnsi="Arial" w:cs="Arial"/>
          <w:sz w:val="24"/>
          <w:szCs w:val="24"/>
        </w:rPr>
      </w:pPr>
    </w:p>
    <w:p w14:paraId="3713C2CC" w14:textId="77777777" w:rsidR="000F5E5D" w:rsidRDefault="000F5E5D" w:rsidP="00C02232">
      <w:pPr>
        <w:spacing w:after="0" w:line="240" w:lineRule="auto"/>
        <w:rPr>
          <w:rFonts w:ascii="Arial" w:hAnsi="Arial" w:cs="Arial"/>
          <w:sz w:val="24"/>
          <w:szCs w:val="24"/>
        </w:rPr>
      </w:pPr>
    </w:p>
    <w:p w14:paraId="0C24E966" w14:textId="77777777" w:rsidR="000F5E5D" w:rsidRDefault="000F5E5D" w:rsidP="00C02232">
      <w:pPr>
        <w:spacing w:after="0" w:line="240" w:lineRule="auto"/>
        <w:rPr>
          <w:rFonts w:ascii="Arial" w:hAnsi="Arial" w:cs="Arial"/>
          <w:sz w:val="24"/>
          <w:szCs w:val="24"/>
        </w:rPr>
      </w:pPr>
    </w:p>
    <w:p w14:paraId="7F1AA6FF" w14:textId="5F35151E" w:rsidR="000F5E5D" w:rsidRDefault="000F5E5D" w:rsidP="000F5E5D">
      <w:pPr>
        <w:spacing w:after="0" w:line="240" w:lineRule="auto"/>
        <w:jc w:val="center"/>
        <w:rPr>
          <w:rFonts w:ascii="Arial" w:hAnsi="Arial" w:cs="Arial"/>
          <w:b/>
          <w:i/>
          <w:sz w:val="24"/>
          <w:szCs w:val="24"/>
        </w:rPr>
      </w:pPr>
      <w:r>
        <w:rPr>
          <w:rFonts w:ascii="Arial" w:hAnsi="Arial" w:cs="Arial"/>
          <w:b/>
          <w:i/>
          <w:sz w:val="24"/>
          <w:szCs w:val="24"/>
        </w:rPr>
        <w:t>***PARENT – PLEASE RETURN THIS FORM, SIGNED BY YOUR DOCTOR, TO YOUR SCHOOL DISTRICT FOR INCLUSION IN YOUR CHILD’S STUDENT RECORD****</w:t>
      </w:r>
    </w:p>
    <w:p w14:paraId="3C8586A3" w14:textId="77777777" w:rsidR="000F5E5D" w:rsidRDefault="000F5E5D" w:rsidP="000F5E5D">
      <w:pPr>
        <w:spacing w:after="0" w:line="240" w:lineRule="auto"/>
        <w:jc w:val="center"/>
        <w:rPr>
          <w:rFonts w:ascii="Arial" w:hAnsi="Arial" w:cs="Arial"/>
          <w:b/>
          <w:i/>
          <w:sz w:val="24"/>
          <w:szCs w:val="24"/>
        </w:rPr>
      </w:pPr>
    </w:p>
    <w:p w14:paraId="698AFABF" w14:textId="77777777" w:rsidR="000F5E5D" w:rsidRPr="000F5E5D" w:rsidRDefault="000F5E5D" w:rsidP="000F5E5D">
      <w:pPr>
        <w:jc w:val="center"/>
        <w:rPr>
          <w:rFonts w:ascii="Arial" w:hAnsi="Arial" w:cs="Arial"/>
          <w:sz w:val="24"/>
          <w:szCs w:val="24"/>
        </w:rPr>
      </w:pPr>
      <w:r>
        <w:rPr>
          <w:rFonts w:ascii="Arial" w:hAnsi="Arial" w:cs="Arial"/>
          <w:sz w:val="24"/>
          <w:szCs w:val="24"/>
        </w:rPr>
        <w:t>*******************************</w:t>
      </w:r>
    </w:p>
    <w:p w14:paraId="13C261EF" w14:textId="77777777" w:rsidR="000F5E5D" w:rsidRDefault="000F5E5D" w:rsidP="000F5E5D">
      <w:pPr>
        <w:spacing w:after="0" w:line="240" w:lineRule="auto"/>
        <w:jc w:val="center"/>
        <w:rPr>
          <w:rFonts w:ascii="Arial" w:hAnsi="Arial" w:cs="Arial"/>
          <w:sz w:val="24"/>
          <w:szCs w:val="24"/>
        </w:rPr>
      </w:pPr>
    </w:p>
    <w:p w14:paraId="2333BA8F" w14:textId="77777777" w:rsidR="000F5E5D" w:rsidRDefault="000F5E5D" w:rsidP="00C02232">
      <w:pPr>
        <w:spacing w:after="0" w:line="240" w:lineRule="auto"/>
        <w:rPr>
          <w:rFonts w:ascii="Arial" w:hAnsi="Arial" w:cs="Arial"/>
          <w:sz w:val="24"/>
          <w:szCs w:val="24"/>
        </w:rPr>
      </w:pPr>
    </w:p>
    <w:p w14:paraId="1288C449" w14:textId="77777777" w:rsidR="000F5E5D" w:rsidRPr="000F5E5D" w:rsidRDefault="000F5E5D" w:rsidP="000F5E5D">
      <w:pPr>
        <w:spacing w:after="0" w:line="240" w:lineRule="auto"/>
        <w:rPr>
          <w:rFonts w:ascii="Arial" w:hAnsi="Arial" w:cs="Arial"/>
          <w:sz w:val="24"/>
          <w:szCs w:val="24"/>
        </w:rPr>
      </w:pPr>
      <w:r w:rsidRPr="000F5E5D">
        <w:rPr>
          <w:rFonts w:ascii="Arial" w:hAnsi="Arial" w:cs="Arial"/>
          <w:sz w:val="24"/>
          <w:szCs w:val="24"/>
        </w:rPr>
        <w:t>Querido Padre,</w:t>
      </w:r>
    </w:p>
    <w:p w14:paraId="23DEF12C" w14:textId="77777777" w:rsidR="000F5E5D" w:rsidRPr="000F5E5D" w:rsidRDefault="000F5E5D" w:rsidP="000F5E5D">
      <w:pPr>
        <w:spacing w:after="0" w:line="240" w:lineRule="auto"/>
        <w:rPr>
          <w:rFonts w:ascii="Arial" w:hAnsi="Arial" w:cs="Arial"/>
          <w:sz w:val="24"/>
          <w:szCs w:val="24"/>
        </w:rPr>
      </w:pPr>
    </w:p>
    <w:p w14:paraId="3AD6F7DB" w14:textId="127028D8" w:rsidR="000F5E5D" w:rsidRPr="000F5E5D" w:rsidRDefault="000F5E5D" w:rsidP="000F5E5D">
      <w:pPr>
        <w:spacing w:after="0" w:line="240" w:lineRule="auto"/>
        <w:rPr>
          <w:rFonts w:ascii="Arial" w:hAnsi="Arial" w:cs="Arial"/>
          <w:sz w:val="24"/>
          <w:szCs w:val="24"/>
        </w:rPr>
      </w:pPr>
      <w:r w:rsidRPr="000F5E5D">
        <w:rPr>
          <w:rFonts w:ascii="Arial" w:hAnsi="Arial" w:cs="Arial"/>
          <w:sz w:val="24"/>
          <w:szCs w:val="24"/>
        </w:rPr>
        <w:t>Por su firma abajo, usted consiente en compartir la información de salud de ojo de su niño tanto con su distr</w:t>
      </w:r>
      <w:r w:rsidR="00F26DCE">
        <w:rPr>
          <w:rFonts w:ascii="Arial" w:hAnsi="Arial" w:cs="Arial"/>
          <w:sz w:val="24"/>
          <w:szCs w:val="24"/>
        </w:rPr>
        <w:t>ito escolar como con el Nuevo Mexico</w:t>
      </w:r>
      <w:r w:rsidRPr="000F5E5D">
        <w:rPr>
          <w:rFonts w:ascii="Arial" w:hAnsi="Arial" w:cs="Arial"/>
          <w:sz w:val="24"/>
          <w:szCs w:val="24"/>
        </w:rPr>
        <w:t xml:space="preserve"> Centro de Materiales Educacional. Como explicado en la página precedente, esta información es una exigencia en la determinación de la elegibilidad para el programa de Cuota Federal, y acceso al aprendizaje de materiales de la Casa de Imprenta americana para el Ciego.</w:t>
      </w:r>
    </w:p>
    <w:p w14:paraId="63EF625A" w14:textId="77777777" w:rsidR="000F5E5D" w:rsidRPr="000F5E5D" w:rsidRDefault="000F5E5D" w:rsidP="000F5E5D">
      <w:pPr>
        <w:spacing w:after="0" w:line="240" w:lineRule="auto"/>
        <w:rPr>
          <w:rFonts w:ascii="Arial" w:hAnsi="Arial" w:cs="Arial"/>
          <w:sz w:val="24"/>
          <w:szCs w:val="24"/>
        </w:rPr>
      </w:pPr>
    </w:p>
    <w:p w14:paraId="719CEFB5" w14:textId="77777777" w:rsidR="000F5E5D" w:rsidRPr="000F5E5D" w:rsidRDefault="000F5E5D" w:rsidP="000F5E5D">
      <w:pPr>
        <w:spacing w:after="0" w:line="240" w:lineRule="auto"/>
        <w:rPr>
          <w:rFonts w:ascii="Arial" w:hAnsi="Arial" w:cs="Arial"/>
          <w:sz w:val="24"/>
          <w:szCs w:val="24"/>
        </w:rPr>
      </w:pPr>
    </w:p>
    <w:p w14:paraId="2CA4EADE" w14:textId="77777777" w:rsidR="000F5E5D" w:rsidRPr="000F5E5D" w:rsidRDefault="000F5E5D" w:rsidP="000F5E5D">
      <w:pPr>
        <w:spacing w:after="0" w:line="240" w:lineRule="auto"/>
        <w:rPr>
          <w:rFonts w:ascii="Arial" w:hAnsi="Arial" w:cs="Arial"/>
          <w:sz w:val="24"/>
          <w:szCs w:val="24"/>
        </w:rPr>
      </w:pPr>
    </w:p>
    <w:p w14:paraId="4DD300B8" w14:textId="77777777" w:rsidR="000F5E5D" w:rsidRPr="000F5E5D" w:rsidRDefault="000F5E5D" w:rsidP="000F5E5D">
      <w:pPr>
        <w:spacing w:after="0" w:line="240" w:lineRule="auto"/>
        <w:rPr>
          <w:rFonts w:ascii="Arial" w:hAnsi="Arial" w:cs="Arial"/>
          <w:sz w:val="24"/>
          <w:szCs w:val="24"/>
        </w:rPr>
      </w:pPr>
      <w:r w:rsidRPr="00F26DCE">
        <w:rPr>
          <w:rFonts w:ascii="Arial" w:hAnsi="Arial" w:cs="Arial"/>
          <w:sz w:val="24"/>
          <w:szCs w:val="24"/>
          <w:highlight w:val="yellow"/>
        </w:rPr>
        <w:t>___________________________</w:t>
      </w:r>
      <w:r w:rsidR="00FE7CA6" w:rsidRPr="00F26DCE">
        <w:rPr>
          <w:rFonts w:ascii="Arial" w:hAnsi="Arial" w:cs="Arial"/>
          <w:sz w:val="24"/>
          <w:szCs w:val="24"/>
          <w:highlight w:val="yellow"/>
        </w:rPr>
        <w:t>_____________________________</w:t>
      </w:r>
      <w:r w:rsidR="00FE7CA6">
        <w:rPr>
          <w:rFonts w:ascii="Arial" w:hAnsi="Arial" w:cs="Arial"/>
          <w:sz w:val="24"/>
          <w:szCs w:val="24"/>
        </w:rPr>
        <w:t xml:space="preserve">      </w:t>
      </w:r>
      <w:r w:rsidRPr="00F26DCE">
        <w:rPr>
          <w:rFonts w:ascii="Arial" w:hAnsi="Arial" w:cs="Arial"/>
          <w:sz w:val="24"/>
          <w:szCs w:val="24"/>
          <w:highlight w:val="yellow"/>
        </w:rPr>
        <w:t>__________________</w:t>
      </w:r>
    </w:p>
    <w:p w14:paraId="32CF63EB" w14:textId="77777777" w:rsidR="000F5E5D" w:rsidRPr="000F5E5D" w:rsidRDefault="000F5E5D" w:rsidP="000F5E5D">
      <w:pPr>
        <w:spacing w:after="0" w:line="240" w:lineRule="auto"/>
        <w:rPr>
          <w:rFonts w:ascii="Arial" w:hAnsi="Arial" w:cs="Arial"/>
          <w:sz w:val="24"/>
          <w:szCs w:val="24"/>
        </w:rPr>
      </w:pPr>
      <w:r w:rsidRPr="000F5E5D">
        <w:rPr>
          <w:rFonts w:ascii="Arial" w:hAnsi="Arial" w:cs="Arial"/>
          <w:sz w:val="24"/>
          <w:szCs w:val="24"/>
        </w:rPr>
        <w:t xml:space="preserve">                                     Fecha de Firma Paternal</w:t>
      </w:r>
    </w:p>
    <w:p w14:paraId="5938F660" w14:textId="77777777" w:rsidR="000F5E5D" w:rsidRPr="000F5E5D" w:rsidRDefault="000F5E5D" w:rsidP="000F5E5D">
      <w:pPr>
        <w:spacing w:after="0" w:line="240" w:lineRule="auto"/>
        <w:rPr>
          <w:rFonts w:ascii="Arial" w:hAnsi="Arial" w:cs="Arial"/>
          <w:sz w:val="24"/>
          <w:szCs w:val="24"/>
        </w:rPr>
      </w:pPr>
    </w:p>
    <w:p w14:paraId="7950B011" w14:textId="77777777" w:rsidR="000F5E5D" w:rsidRPr="000F5E5D" w:rsidRDefault="000F5E5D" w:rsidP="000F5E5D">
      <w:pPr>
        <w:spacing w:after="0" w:line="240" w:lineRule="auto"/>
        <w:rPr>
          <w:rFonts w:ascii="Arial" w:hAnsi="Arial" w:cs="Arial"/>
          <w:sz w:val="24"/>
          <w:szCs w:val="24"/>
        </w:rPr>
      </w:pPr>
    </w:p>
    <w:p w14:paraId="277F6B4C" w14:textId="77777777" w:rsidR="000F5E5D" w:rsidRPr="000F5E5D" w:rsidRDefault="000F5E5D" w:rsidP="000F5E5D">
      <w:pPr>
        <w:spacing w:after="0" w:line="240" w:lineRule="auto"/>
        <w:rPr>
          <w:rFonts w:ascii="Arial" w:hAnsi="Arial" w:cs="Arial"/>
          <w:sz w:val="24"/>
          <w:szCs w:val="24"/>
        </w:rPr>
      </w:pPr>
      <w:r w:rsidRPr="000F5E5D">
        <w:rPr>
          <w:rFonts w:ascii="Arial" w:hAnsi="Arial" w:cs="Arial"/>
          <w:sz w:val="24"/>
          <w:szCs w:val="24"/>
        </w:rPr>
        <w:t xml:space="preserve">El Nombre del Padre (por favor imprima): </w:t>
      </w:r>
      <w:r w:rsidRPr="00F26DCE">
        <w:rPr>
          <w:rFonts w:ascii="Arial" w:hAnsi="Arial" w:cs="Arial"/>
          <w:sz w:val="24"/>
          <w:szCs w:val="24"/>
          <w:highlight w:val="yellow"/>
        </w:rPr>
        <w:t>____________________________________________</w:t>
      </w:r>
    </w:p>
    <w:p w14:paraId="5E440478" w14:textId="77777777" w:rsidR="000F5E5D" w:rsidRPr="000F5E5D" w:rsidRDefault="000F5E5D" w:rsidP="000F5E5D">
      <w:pPr>
        <w:spacing w:after="0" w:line="240" w:lineRule="auto"/>
        <w:rPr>
          <w:rFonts w:ascii="Arial" w:hAnsi="Arial" w:cs="Arial"/>
          <w:sz w:val="24"/>
          <w:szCs w:val="24"/>
        </w:rPr>
      </w:pPr>
    </w:p>
    <w:p w14:paraId="726C62D5" w14:textId="77777777" w:rsidR="000F5E5D" w:rsidRPr="000F5E5D" w:rsidRDefault="000F5E5D" w:rsidP="000F5E5D">
      <w:pPr>
        <w:spacing w:after="0" w:line="240" w:lineRule="auto"/>
        <w:rPr>
          <w:rFonts w:ascii="Arial" w:hAnsi="Arial" w:cs="Arial"/>
          <w:sz w:val="24"/>
          <w:szCs w:val="24"/>
        </w:rPr>
      </w:pPr>
    </w:p>
    <w:p w14:paraId="43186D28" w14:textId="77777777" w:rsidR="000F5E5D" w:rsidRPr="000F5E5D" w:rsidRDefault="000F5E5D" w:rsidP="000F5E5D">
      <w:pPr>
        <w:tabs>
          <w:tab w:val="left" w:pos="7485"/>
        </w:tabs>
        <w:spacing w:after="0" w:line="240" w:lineRule="auto"/>
        <w:jc w:val="center"/>
        <w:rPr>
          <w:rFonts w:ascii="Arial" w:hAnsi="Arial" w:cs="Arial"/>
          <w:b/>
          <w:i/>
        </w:rPr>
      </w:pPr>
    </w:p>
    <w:p w14:paraId="1B20610A" w14:textId="77777777" w:rsidR="000F5E5D" w:rsidRPr="000F5E5D" w:rsidRDefault="000F5E5D" w:rsidP="000F5E5D">
      <w:pPr>
        <w:spacing w:after="0" w:line="240" w:lineRule="auto"/>
        <w:jc w:val="center"/>
        <w:rPr>
          <w:rFonts w:ascii="Arial" w:hAnsi="Arial" w:cs="Arial"/>
          <w:b/>
          <w:i/>
        </w:rPr>
      </w:pPr>
      <w:r w:rsidRPr="000F5E5D">
        <w:rPr>
          <w:rFonts w:ascii="Arial" w:hAnsi="Arial" w:cs="Arial"/>
          <w:b/>
          <w:i/>
        </w:rPr>
        <w:t>*** EL PADRE – POR FAVOR DEVUELVA ESTA FORMA, FIRMADA POR SU DOCTOR, A SU DISTRITO ESCOLAR PARA LA INCLUSIÓN EN EL REGISTRO DE ESTUDIANTE DE SU NIÑO ****</w:t>
      </w:r>
    </w:p>
    <w:sectPr w:rsidR="000F5E5D" w:rsidRPr="000F5E5D" w:rsidSect="003E798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60E7D" w14:textId="77777777" w:rsidR="00782107" w:rsidRDefault="00782107" w:rsidP="00FF62B5">
      <w:pPr>
        <w:spacing w:after="0" w:line="240" w:lineRule="auto"/>
      </w:pPr>
      <w:r>
        <w:separator/>
      </w:r>
    </w:p>
  </w:endnote>
  <w:endnote w:type="continuationSeparator" w:id="0">
    <w:p w14:paraId="623CF7C5" w14:textId="77777777" w:rsidR="00782107" w:rsidRDefault="00782107" w:rsidP="00FF6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4B82A" w14:textId="77777777" w:rsidR="00FF62B5" w:rsidRPr="005A7177" w:rsidRDefault="005A7177" w:rsidP="005A7177">
    <w:pPr>
      <w:pStyle w:val="Footer"/>
      <w:jc w:val="right"/>
      <w:rPr>
        <w:sz w:val="12"/>
        <w:szCs w:val="12"/>
      </w:rPr>
    </w:pPr>
    <w:r w:rsidRPr="005A7177">
      <w:rPr>
        <w:sz w:val="12"/>
        <w:szCs w:val="12"/>
      </w:rPr>
      <w:t>March 14,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4ECD4" w14:textId="77777777" w:rsidR="00782107" w:rsidRDefault="00782107" w:rsidP="00FF62B5">
      <w:pPr>
        <w:spacing w:after="0" w:line="240" w:lineRule="auto"/>
      </w:pPr>
      <w:r>
        <w:separator/>
      </w:r>
    </w:p>
  </w:footnote>
  <w:footnote w:type="continuationSeparator" w:id="0">
    <w:p w14:paraId="0DD930E9" w14:textId="77777777" w:rsidR="00782107" w:rsidRDefault="00782107" w:rsidP="00FF6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81B4A"/>
    <w:multiLevelType w:val="hybridMultilevel"/>
    <w:tmpl w:val="4182620C"/>
    <w:lvl w:ilvl="0" w:tplc="2272C252">
      <w:numFmt w:val="bullet"/>
      <w:lvlText w:val=""/>
      <w:lvlJc w:val="left"/>
      <w:pPr>
        <w:ind w:left="720" w:hanging="360"/>
      </w:pPr>
      <w:rPr>
        <w:rFonts w:ascii="Wingdings" w:eastAsiaTheme="minorHAnsi" w:hAnsi="Wingdings" w:cs="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75"/>
    <w:rsid w:val="00003E8B"/>
    <w:rsid w:val="000E3FAD"/>
    <w:rsid w:val="000F5E5D"/>
    <w:rsid w:val="0010222E"/>
    <w:rsid w:val="0015463C"/>
    <w:rsid w:val="001D4190"/>
    <w:rsid w:val="001D6A1C"/>
    <w:rsid w:val="001F0C78"/>
    <w:rsid w:val="00205634"/>
    <w:rsid w:val="00223F5A"/>
    <w:rsid w:val="00283222"/>
    <w:rsid w:val="00297B19"/>
    <w:rsid w:val="002F1DD2"/>
    <w:rsid w:val="002F3EDE"/>
    <w:rsid w:val="00305760"/>
    <w:rsid w:val="003064BD"/>
    <w:rsid w:val="00335632"/>
    <w:rsid w:val="00365FED"/>
    <w:rsid w:val="00371D1C"/>
    <w:rsid w:val="0037242D"/>
    <w:rsid w:val="003B761A"/>
    <w:rsid w:val="003E103C"/>
    <w:rsid w:val="003E7989"/>
    <w:rsid w:val="00407555"/>
    <w:rsid w:val="004460FE"/>
    <w:rsid w:val="00461FD2"/>
    <w:rsid w:val="00483403"/>
    <w:rsid w:val="004B7475"/>
    <w:rsid w:val="004D068A"/>
    <w:rsid w:val="00506459"/>
    <w:rsid w:val="00555BC4"/>
    <w:rsid w:val="005A1F39"/>
    <w:rsid w:val="005A7177"/>
    <w:rsid w:val="005C57D3"/>
    <w:rsid w:val="005C653C"/>
    <w:rsid w:val="005F5D41"/>
    <w:rsid w:val="006D0BCC"/>
    <w:rsid w:val="006E4F26"/>
    <w:rsid w:val="006F414F"/>
    <w:rsid w:val="00782107"/>
    <w:rsid w:val="00793E4E"/>
    <w:rsid w:val="007A1D43"/>
    <w:rsid w:val="007D75E2"/>
    <w:rsid w:val="00852523"/>
    <w:rsid w:val="00860A29"/>
    <w:rsid w:val="008C6BFD"/>
    <w:rsid w:val="0092733E"/>
    <w:rsid w:val="009525B3"/>
    <w:rsid w:val="00996CA6"/>
    <w:rsid w:val="00AB23A8"/>
    <w:rsid w:val="00AC3243"/>
    <w:rsid w:val="00AC76A2"/>
    <w:rsid w:val="00AD0DA5"/>
    <w:rsid w:val="00B95DAD"/>
    <w:rsid w:val="00C02232"/>
    <w:rsid w:val="00C94B09"/>
    <w:rsid w:val="00CE31A0"/>
    <w:rsid w:val="00CE4B93"/>
    <w:rsid w:val="00D9311B"/>
    <w:rsid w:val="00D94127"/>
    <w:rsid w:val="00DC2BE8"/>
    <w:rsid w:val="00EC6EB7"/>
    <w:rsid w:val="00F26DCE"/>
    <w:rsid w:val="00F4154C"/>
    <w:rsid w:val="00F57231"/>
    <w:rsid w:val="00FC45D6"/>
    <w:rsid w:val="00FD14D2"/>
    <w:rsid w:val="00FE17DA"/>
    <w:rsid w:val="00FE7CA6"/>
    <w:rsid w:val="00FF6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DDAD"/>
  <w15:docId w15:val="{FC0B9A0F-00BB-4A72-BCCF-BB6DFFA1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5D6"/>
    <w:pPr>
      <w:ind w:left="720"/>
      <w:contextualSpacing/>
    </w:pPr>
  </w:style>
  <w:style w:type="paragraph" w:styleId="Header">
    <w:name w:val="header"/>
    <w:basedOn w:val="Normal"/>
    <w:link w:val="HeaderChar"/>
    <w:uiPriority w:val="99"/>
    <w:unhideWhenUsed/>
    <w:rsid w:val="00FF6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2B5"/>
  </w:style>
  <w:style w:type="paragraph" w:styleId="Footer">
    <w:name w:val="footer"/>
    <w:basedOn w:val="Normal"/>
    <w:link w:val="FooterChar"/>
    <w:uiPriority w:val="99"/>
    <w:unhideWhenUsed/>
    <w:rsid w:val="00FF6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2B5"/>
  </w:style>
  <w:style w:type="paragraph" w:styleId="BalloonText">
    <w:name w:val="Balloon Text"/>
    <w:basedOn w:val="Normal"/>
    <w:link w:val="BalloonTextChar"/>
    <w:uiPriority w:val="99"/>
    <w:semiHidden/>
    <w:unhideWhenUsed/>
    <w:rsid w:val="007A1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D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0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E9F4-7469-41C8-9D8E-29C1C28A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CSDB</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cwoolley</dc:creator>
  <cp:lastModifiedBy>ComputerTechnician</cp:lastModifiedBy>
  <cp:revision>2</cp:revision>
  <cp:lastPrinted>2018-10-24T04:01:00Z</cp:lastPrinted>
  <dcterms:created xsi:type="dcterms:W3CDTF">2019-01-22T15:31:00Z</dcterms:created>
  <dcterms:modified xsi:type="dcterms:W3CDTF">2019-01-22T15:31:00Z</dcterms:modified>
</cp:coreProperties>
</file>